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0" w:type="dxa"/>
        <w:tblLayout w:type="fixed"/>
        <w:tblLook w:val="04A0"/>
      </w:tblPr>
      <w:tblGrid>
        <w:gridCol w:w="10164"/>
        <w:gridCol w:w="236"/>
      </w:tblGrid>
      <w:tr w:rsidR="005054F7" w:rsidRPr="00A76422" w:rsidTr="00762AC4">
        <w:tc>
          <w:tcPr>
            <w:tcW w:w="10164" w:type="dxa"/>
          </w:tcPr>
          <w:p w:rsidR="00762AC4" w:rsidRPr="00A76422" w:rsidRDefault="00484ED5" w:rsidP="00762A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531563" cy="9083616"/>
                  <wp:effectExtent l="19050" t="0" r="2587" b="0"/>
                  <wp:docPr id="1" name="Рисунок 0" descr="31-01-2020-17.45.49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-01-2020-17.45.49 (3).jpg"/>
                          <pic:cNvPicPr/>
                        </pic:nvPicPr>
                        <pic:blipFill>
                          <a:blip r:embed="rId8"/>
                          <a:srcRect r="4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676" cy="9089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4ED5" w:rsidRDefault="00484ED5" w:rsidP="00A21657">
            <w:pPr>
              <w:shd w:val="clear" w:color="auto" w:fill="FFFFFF"/>
              <w:jc w:val="center"/>
              <w:rPr>
                <w:b/>
                <w:sz w:val="24"/>
              </w:rPr>
            </w:pPr>
          </w:p>
          <w:p w:rsidR="00484ED5" w:rsidRDefault="00484ED5" w:rsidP="00A21657">
            <w:pPr>
              <w:shd w:val="clear" w:color="auto" w:fill="FFFFFF"/>
              <w:jc w:val="center"/>
              <w:rPr>
                <w:b/>
                <w:sz w:val="24"/>
              </w:rPr>
            </w:pPr>
          </w:p>
          <w:p w:rsidR="00A21657" w:rsidRDefault="00A21657" w:rsidP="00A21657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Муниципальное казенное общеобразовательное учреждение</w:t>
            </w:r>
          </w:p>
          <w:p w:rsidR="00A21657" w:rsidRDefault="00A21657" w:rsidP="00A21657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«Прогимназия №6 «Ивушка»</w:t>
            </w:r>
          </w:p>
          <w:p w:rsidR="00A21657" w:rsidRDefault="00A21657" w:rsidP="00A21657">
            <w:pPr>
              <w:shd w:val="clear" w:color="auto" w:fill="FFFFFF"/>
              <w:jc w:val="center"/>
              <w:rPr>
                <w:b/>
                <w:sz w:val="24"/>
              </w:rPr>
            </w:pPr>
          </w:p>
          <w:p w:rsidR="00A21657" w:rsidRDefault="00A21657" w:rsidP="00A21657">
            <w:pPr>
              <w:shd w:val="clear" w:color="auto" w:fill="FFFFFF"/>
              <w:rPr>
                <w:b/>
                <w:sz w:val="24"/>
              </w:rPr>
            </w:pPr>
          </w:p>
          <w:p w:rsidR="00A21657" w:rsidRDefault="00A21657" w:rsidP="00A21657">
            <w:pPr>
              <w:shd w:val="clear" w:color="auto" w:fill="FFFFFF"/>
              <w:rPr>
                <w:b/>
                <w:sz w:val="24"/>
              </w:rPr>
            </w:pPr>
          </w:p>
          <w:p w:rsidR="00A21657" w:rsidRDefault="00A21657" w:rsidP="00A21657">
            <w:pPr>
              <w:shd w:val="clear" w:color="auto" w:fill="FFFFFF"/>
              <w:rPr>
                <w:b/>
                <w:sz w:val="24"/>
              </w:rPr>
            </w:pPr>
          </w:p>
          <w:p w:rsidR="00A21657" w:rsidRPr="006F137B" w:rsidRDefault="00A21657" w:rsidP="00A21657">
            <w:pPr>
              <w:shd w:val="clear" w:color="auto" w:fill="FFFF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ПРИНЯТО: </w:t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  <w:t xml:space="preserve">                                   </w:t>
            </w:r>
            <w:r w:rsidRPr="006F137B">
              <w:rPr>
                <w:b/>
                <w:sz w:val="26"/>
                <w:szCs w:val="26"/>
              </w:rPr>
              <w:t>УТВЕРЖДАЮ:</w:t>
            </w:r>
          </w:p>
          <w:p w:rsidR="00A21657" w:rsidRPr="006F137B" w:rsidRDefault="00A21657" w:rsidP="00A21657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6F137B">
              <w:rPr>
                <w:b/>
                <w:sz w:val="26"/>
                <w:szCs w:val="26"/>
              </w:rPr>
              <w:t xml:space="preserve">Педагогическим советом                              </w:t>
            </w:r>
            <w:r>
              <w:rPr>
                <w:b/>
                <w:sz w:val="26"/>
                <w:szCs w:val="26"/>
              </w:rPr>
              <w:t xml:space="preserve">                </w:t>
            </w:r>
            <w:r w:rsidRPr="006F137B">
              <w:rPr>
                <w:b/>
                <w:sz w:val="26"/>
                <w:szCs w:val="26"/>
              </w:rPr>
              <w:t xml:space="preserve">Директор МКОУ «Прогимназия </w:t>
            </w:r>
          </w:p>
          <w:p w:rsidR="00A21657" w:rsidRPr="006F137B" w:rsidRDefault="00A21657" w:rsidP="00A21657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6F137B">
              <w:rPr>
                <w:b/>
                <w:sz w:val="26"/>
                <w:szCs w:val="26"/>
              </w:rPr>
              <w:t xml:space="preserve">Протокол №   </w:t>
            </w:r>
            <w:r w:rsidR="00EE7F85">
              <w:rPr>
                <w:b/>
                <w:sz w:val="26"/>
                <w:szCs w:val="26"/>
              </w:rPr>
              <w:t xml:space="preserve">  «    »                 2019</w:t>
            </w:r>
            <w:r>
              <w:rPr>
                <w:b/>
                <w:sz w:val="26"/>
                <w:szCs w:val="26"/>
              </w:rPr>
              <w:t xml:space="preserve"> г.</w:t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  <w:t xml:space="preserve">                            </w:t>
            </w:r>
            <w:r w:rsidRPr="006F137B">
              <w:rPr>
                <w:b/>
                <w:sz w:val="26"/>
                <w:szCs w:val="26"/>
              </w:rPr>
              <w:t>№6 Ивушка»</w:t>
            </w:r>
          </w:p>
          <w:p w:rsidR="00A21657" w:rsidRPr="006F137B" w:rsidRDefault="00A21657" w:rsidP="00A21657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6F137B">
              <w:rPr>
                <w:b/>
                <w:sz w:val="26"/>
                <w:szCs w:val="26"/>
              </w:rPr>
              <w:tab/>
            </w:r>
            <w:r w:rsidRPr="006F137B">
              <w:rPr>
                <w:b/>
                <w:sz w:val="26"/>
                <w:szCs w:val="26"/>
              </w:rPr>
              <w:tab/>
            </w:r>
            <w:r w:rsidRPr="006F137B">
              <w:rPr>
                <w:b/>
                <w:sz w:val="26"/>
                <w:szCs w:val="26"/>
              </w:rPr>
              <w:tab/>
            </w:r>
            <w:r w:rsidRPr="006F137B">
              <w:rPr>
                <w:b/>
                <w:sz w:val="26"/>
                <w:szCs w:val="26"/>
              </w:rPr>
              <w:tab/>
              <w:t xml:space="preserve">                          </w:t>
            </w:r>
            <w:r>
              <w:rPr>
                <w:b/>
                <w:sz w:val="26"/>
                <w:szCs w:val="26"/>
              </w:rPr>
              <w:t xml:space="preserve">                    </w:t>
            </w:r>
            <w:r w:rsidRPr="006F137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6F137B">
              <w:rPr>
                <w:b/>
                <w:sz w:val="26"/>
                <w:szCs w:val="26"/>
              </w:rPr>
              <w:t xml:space="preserve"> ___________ А.М. Мурадисова</w:t>
            </w:r>
          </w:p>
          <w:p w:rsidR="00A21657" w:rsidRPr="006F137B" w:rsidRDefault="00A21657" w:rsidP="00A21657">
            <w:pPr>
              <w:shd w:val="clear" w:color="auto" w:fill="FFFFFF"/>
              <w:tabs>
                <w:tab w:val="right" w:pos="9355"/>
              </w:tabs>
              <w:ind w:left="4248" w:firstLine="7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</w:t>
            </w:r>
            <w:r w:rsidRPr="006F137B">
              <w:rPr>
                <w:b/>
                <w:sz w:val="26"/>
                <w:szCs w:val="26"/>
              </w:rPr>
              <w:t>Приказ №</w:t>
            </w:r>
            <w:r>
              <w:rPr>
                <w:b/>
                <w:sz w:val="26"/>
                <w:szCs w:val="26"/>
              </w:rPr>
              <w:t xml:space="preserve">     </w:t>
            </w:r>
            <w:r w:rsidR="00EE7F85">
              <w:rPr>
                <w:b/>
                <w:sz w:val="26"/>
                <w:szCs w:val="26"/>
              </w:rPr>
              <w:t xml:space="preserve"> «    »                 2019</w:t>
            </w:r>
            <w:r w:rsidRPr="006F137B">
              <w:rPr>
                <w:b/>
                <w:sz w:val="26"/>
                <w:szCs w:val="26"/>
              </w:rPr>
              <w:t>г</w:t>
            </w:r>
            <w:r w:rsidRPr="006F137B">
              <w:rPr>
                <w:sz w:val="26"/>
                <w:szCs w:val="26"/>
              </w:rPr>
              <w:t>.</w:t>
            </w:r>
            <w:r w:rsidRPr="006F137B">
              <w:rPr>
                <w:sz w:val="26"/>
                <w:szCs w:val="26"/>
              </w:rPr>
              <w:tab/>
            </w:r>
          </w:p>
          <w:p w:rsidR="00870DBA" w:rsidRPr="00870DBA" w:rsidRDefault="00870DBA" w:rsidP="00870DBA">
            <w:pPr>
              <w:widowControl/>
              <w:shd w:val="clear" w:color="auto" w:fill="FFFFFF"/>
              <w:autoSpaceDE/>
              <w:autoSpaceDN/>
              <w:adjustRightInd/>
              <w:ind w:left="4248" w:firstLine="708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A76422" w:rsidRDefault="00762AC4" w:rsidP="00762AC4">
            <w:pPr>
              <w:jc w:val="center"/>
              <w:rPr>
                <w:b/>
                <w:sz w:val="24"/>
                <w:szCs w:val="24"/>
              </w:rPr>
            </w:pPr>
          </w:p>
          <w:p w:rsidR="00762AC4" w:rsidRPr="002F5B2F" w:rsidRDefault="00762AC4" w:rsidP="00762AC4">
            <w:pPr>
              <w:jc w:val="center"/>
              <w:rPr>
                <w:b/>
                <w:sz w:val="40"/>
                <w:szCs w:val="40"/>
              </w:rPr>
            </w:pPr>
            <w:r w:rsidRPr="002F5B2F">
              <w:rPr>
                <w:b/>
                <w:sz w:val="40"/>
                <w:szCs w:val="40"/>
              </w:rPr>
              <w:t>ПОЛОЖЕНИЕ</w:t>
            </w:r>
          </w:p>
          <w:p w:rsidR="00762AC4" w:rsidRPr="002F5B2F" w:rsidRDefault="00762AC4" w:rsidP="00A76422">
            <w:pPr>
              <w:jc w:val="center"/>
              <w:rPr>
                <w:b/>
                <w:sz w:val="36"/>
                <w:szCs w:val="36"/>
              </w:rPr>
            </w:pPr>
            <w:r w:rsidRPr="002F5B2F">
              <w:rPr>
                <w:b/>
                <w:sz w:val="36"/>
                <w:szCs w:val="36"/>
              </w:rPr>
              <w:t xml:space="preserve">о </w:t>
            </w:r>
            <w:r w:rsidR="00A76422" w:rsidRPr="002F5B2F">
              <w:rPr>
                <w:b/>
                <w:sz w:val="36"/>
                <w:szCs w:val="36"/>
              </w:rPr>
              <w:t>порядке и основании перевода, отчисления и восстановления обучающихся</w:t>
            </w:r>
          </w:p>
          <w:p w:rsidR="00167712" w:rsidRPr="00A76422" w:rsidRDefault="00167712" w:rsidP="00762AC4">
            <w:pPr>
              <w:jc w:val="center"/>
              <w:rPr>
                <w:sz w:val="24"/>
                <w:szCs w:val="24"/>
              </w:rPr>
            </w:pPr>
          </w:p>
          <w:p w:rsidR="00167712" w:rsidRPr="00A76422" w:rsidRDefault="00167712" w:rsidP="00C7238A">
            <w:pPr>
              <w:rPr>
                <w:sz w:val="24"/>
                <w:szCs w:val="24"/>
              </w:rPr>
            </w:pPr>
          </w:p>
          <w:tbl>
            <w:tblPr>
              <w:tblW w:w="9781" w:type="dxa"/>
              <w:tblLayout w:type="fixed"/>
              <w:tblLook w:val="01E0"/>
            </w:tblPr>
            <w:tblGrid>
              <w:gridCol w:w="9781"/>
            </w:tblGrid>
            <w:tr w:rsidR="00167712" w:rsidRPr="00A76422" w:rsidTr="00762AC4">
              <w:tc>
                <w:tcPr>
                  <w:tcW w:w="9781" w:type="dxa"/>
                </w:tcPr>
                <w:p w:rsidR="00167712" w:rsidRPr="00A76422" w:rsidRDefault="00167712" w:rsidP="00C7238A">
                  <w:pPr>
                    <w:pStyle w:val="a4"/>
                    <w:rPr>
                      <w:sz w:val="24"/>
                      <w:szCs w:val="24"/>
                    </w:rPr>
                  </w:pPr>
                </w:p>
                <w:p w:rsidR="000E5DAD" w:rsidRPr="00A76422" w:rsidRDefault="000E5DAD" w:rsidP="00C7238A">
                  <w:pPr>
                    <w:pStyle w:val="a4"/>
                    <w:rPr>
                      <w:sz w:val="24"/>
                      <w:szCs w:val="24"/>
                    </w:rPr>
                  </w:pPr>
                </w:p>
                <w:p w:rsidR="000E5DAD" w:rsidRPr="00A76422" w:rsidRDefault="000E5DAD" w:rsidP="00C7238A">
                  <w:pPr>
                    <w:pStyle w:val="a4"/>
                    <w:rPr>
                      <w:sz w:val="24"/>
                      <w:szCs w:val="24"/>
                    </w:rPr>
                  </w:pPr>
                </w:p>
                <w:p w:rsidR="000E5DAD" w:rsidRPr="00A76422" w:rsidRDefault="000E5DAD" w:rsidP="00C7238A">
                  <w:pPr>
                    <w:pStyle w:val="a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054F7" w:rsidRPr="00A76422" w:rsidRDefault="005054F7" w:rsidP="00762AC4">
            <w:pPr>
              <w:pStyle w:val="Default"/>
              <w:jc w:val="center"/>
            </w:pPr>
          </w:p>
          <w:p w:rsidR="00762AC4" w:rsidRPr="00A76422" w:rsidRDefault="00762AC4" w:rsidP="00762AC4">
            <w:pPr>
              <w:pStyle w:val="Default"/>
              <w:jc w:val="center"/>
            </w:pPr>
          </w:p>
          <w:p w:rsidR="00762AC4" w:rsidRPr="00A76422" w:rsidRDefault="00762AC4" w:rsidP="00762AC4">
            <w:pPr>
              <w:pStyle w:val="Default"/>
              <w:jc w:val="center"/>
            </w:pPr>
          </w:p>
          <w:p w:rsidR="00762AC4" w:rsidRPr="00A76422" w:rsidRDefault="00762AC4" w:rsidP="00762AC4">
            <w:pPr>
              <w:pStyle w:val="Default"/>
              <w:jc w:val="center"/>
            </w:pPr>
          </w:p>
          <w:p w:rsidR="00762AC4" w:rsidRPr="00A76422" w:rsidRDefault="00762AC4" w:rsidP="00762AC4">
            <w:pPr>
              <w:pStyle w:val="Default"/>
              <w:jc w:val="center"/>
            </w:pPr>
          </w:p>
          <w:p w:rsidR="00762AC4" w:rsidRPr="00A76422" w:rsidRDefault="00762AC4" w:rsidP="0088241F">
            <w:pPr>
              <w:pStyle w:val="Default"/>
            </w:pPr>
          </w:p>
          <w:p w:rsidR="00762AC4" w:rsidRPr="00A76422" w:rsidRDefault="00762AC4" w:rsidP="00762AC4">
            <w:pPr>
              <w:pStyle w:val="Default"/>
              <w:jc w:val="center"/>
            </w:pPr>
          </w:p>
          <w:p w:rsidR="00762AC4" w:rsidRDefault="00762AC4" w:rsidP="00762AC4">
            <w:pPr>
              <w:pStyle w:val="Default"/>
              <w:jc w:val="center"/>
            </w:pPr>
          </w:p>
          <w:p w:rsidR="00A76422" w:rsidRDefault="00A76422" w:rsidP="00762AC4">
            <w:pPr>
              <w:pStyle w:val="Default"/>
              <w:jc w:val="center"/>
            </w:pPr>
          </w:p>
          <w:p w:rsidR="00A76422" w:rsidRDefault="00A76422" w:rsidP="00762AC4">
            <w:pPr>
              <w:pStyle w:val="Default"/>
              <w:jc w:val="center"/>
            </w:pPr>
          </w:p>
          <w:p w:rsidR="003D1902" w:rsidRDefault="003D1902" w:rsidP="00762AC4">
            <w:pPr>
              <w:pStyle w:val="Default"/>
              <w:jc w:val="center"/>
            </w:pPr>
          </w:p>
          <w:p w:rsidR="003D1902" w:rsidRDefault="003D1902" w:rsidP="00762AC4">
            <w:pPr>
              <w:pStyle w:val="Default"/>
              <w:jc w:val="center"/>
            </w:pPr>
          </w:p>
          <w:p w:rsidR="009B7EFB" w:rsidRDefault="009B7EFB" w:rsidP="00762AC4">
            <w:pPr>
              <w:pStyle w:val="Default"/>
              <w:jc w:val="center"/>
            </w:pPr>
          </w:p>
          <w:p w:rsidR="009B7EFB" w:rsidRDefault="009B7EFB" w:rsidP="00762AC4">
            <w:pPr>
              <w:pStyle w:val="Default"/>
              <w:jc w:val="center"/>
            </w:pPr>
          </w:p>
          <w:p w:rsidR="009B7EFB" w:rsidRDefault="009B7EFB" w:rsidP="009B7EFB">
            <w:pPr>
              <w:pStyle w:val="Default"/>
            </w:pPr>
          </w:p>
          <w:p w:rsidR="003D1902" w:rsidRPr="00A76422" w:rsidRDefault="003D1902" w:rsidP="003D1902">
            <w:pPr>
              <w:pStyle w:val="Default"/>
            </w:pPr>
          </w:p>
          <w:p w:rsidR="00762AC4" w:rsidRPr="00A76422" w:rsidRDefault="00762AC4" w:rsidP="00762AC4">
            <w:pPr>
              <w:pStyle w:val="Default"/>
              <w:jc w:val="center"/>
              <w:rPr>
                <w:b/>
              </w:rPr>
            </w:pPr>
            <w:r w:rsidRPr="00A76422">
              <w:rPr>
                <w:b/>
              </w:rPr>
              <w:t xml:space="preserve">г. </w:t>
            </w:r>
            <w:r w:rsidR="003D1902">
              <w:rPr>
                <w:b/>
              </w:rPr>
              <w:t>Хасавюрт</w:t>
            </w:r>
          </w:p>
          <w:p w:rsidR="00762AC4" w:rsidRPr="00A76422" w:rsidRDefault="00762AC4" w:rsidP="00762AC4">
            <w:pPr>
              <w:pStyle w:val="Default"/>
              <w:jc w:val="center"/>
            </w:pPr>
          </w:p>
        </w:tc>
        <w:tc>
          <w:tcPr>
            <w:tcW w:w="236" w:type="dxa"/>
          </w:tcPr>
          <w:p w:rsidR="005054F7" w:rsidRPr="00A76422" w:rsidRDefault="005054F7" w:rsidP="00C7238A">
            <w:pPr>
              <w:rPr>
                <w:sz w:val="24"/>
                <w:szCs w:val="24"/>
              </w:rPr>
            </w:pPr>
          </w:p>
        </w:tc>
      </w:tr>
    </w:tbl>
    <w:p w:rsidR="00A76422" w:rsidRPr="00A76422" w:rsidRDefault="00132F58" w:rsidP="009B7EFB">
      <w:pPr>
        <w:widowControl/>
        <w:autoSpaceDE/>
        <w:autoSpaceDN/>
        <w:adjustRightInd/>
        <w:jc w:val="center"/>
        <w:rPr>
          <w:color w:val="000000"/>
          <w:spacing w:val="-10"/>
          <w:sz w:val="24"/>
          <w:szCs w:val="24"/>
        </w:rPr>
      </w:pPr>
      <w:r>
        <w:rPr>
          <w:b/>
          <w:bCs/>
          <w:color w:val="000000"/>
          <w:spacing w:val="-10"/>
          <w:sz w:val="24"/>
          <w:szCs w:val="24"/>
        </w:rPr>
        <w:lastRenderedPageBreak/>
        <w:t>1</w:t>
      </w:r>
      <w:r w:rsidR="00A76422" w:rsidRPr="00A76422">
        <w:rPr>
          <w:b/>
          <w:bCs/>
          <w:color w:val="000000"/>
          <w:spacing w:val="-10"/>
          <w:sz w:val="24"/>
          <w:szCs w:val="24"/>
        </w:rPr>
        <w:t>. Общие положения</w:t>
      </w:r>
    </w:p>
    <w:p w:rsidR="00A76422" w:rsidRPr="00977EE3" w:rsidRDefault="00A76422" w:rsidP="002F5B2F">
      <w:pPr>
        <w:widowControl/>
        <w:numPr>
          <w:ilvl w:val="0"/>
          <w:numId w:val="3"/>
        </w:numPr>
        <w:tabs>
          <w:tab w:val="num" w:pos="450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Настоящее Положение разработано в соответствии с Федеральным законом от 29.12.2012</w:t>
      </w:r>
      <w:r w:rsidR="002F5B2F" w:rsidRPr="00977EE3">
        <w:rPr>
          <w:color w:val="000000"/>
          <w:spacing w:val="-10"/>
          <w:sz w:val="26"/>
          <w:szCs w:val="26"/>
        </w:rPr>
        <w:t>г.</w:t>
      </w:r>
      <w:r w:rsidRPr="00977EE3">
        <w:rPr>
          <w:color w:val="000000"/>
          <w:spacing w:val="-10"/>
          <w:sz w:val="26"/>
          <w:szCs w:val="26"/>
        </w:rPr>
        <w:t xml:space="preserve"> №273-ФЗ «Об образовании в Российской Федерации», ст.61,ст.60 п.12, ст.66, п.5,п.6 , Уставом учреждения. </w:t>
      </w:r>
    </w:p>
    <w:p w:rsidR="00A76422" w:rsidRPr="00977EE3" w:rsidRDefault="00A76422" w:rsidP="002F5B2F">
      <w:pPr>
        <w:widowControl/>
        <w:numPr>
          <w:ilvl w:val="0"/>
          <w:numId w:val="3"/>
        </w:numPr>
        <w:tabs>
          <w:tab w:val="num" w:pos="563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Настоящее Положение определяет порядок и основания перевода, отчисления и восстановления обучающихся муниципального </w:t>
      </w:r>
      <w:r w:rsidR="00977EE3">
        <w:rPr>
          <w:color w:val="000000"/>
          <w:spacing w:val="-10"/>
          <w:sz w:val="26"/>
          <w:szCs w:val="26"/>
        </w:rPr>
        <w:t>казенного</w:t>
      </w:r>
      <w:r w:rsidRPr="00977EE3">
        <w:rPr>
          <w:color w:val="000000"/>
          <w:spacing w:val="-10"/>
          <w:sz w:val="26"/>
          <w:szCs w:val="26"/>
        </w:rPr>
        <w:t xml:space="preserve"> общеобразовательного учреждения города </w:t>
      </w:r>
      <w:r w:rsidR="00977EE3">
        <w:rPr>
          <w:color w:val="000000"/>
          <w:spacing w:val="-10"/>
          <w:sz w:val="26"/>
          <w:szCs w:val="26"/>
        </w:rPr>
        <w:t>Хасавюрт</w:t>
      </w:r>
      <w:r w:rsidRPr="00977EE3">
        <w:rPr>
          <w:color w:val="000000"/>
          <w:spacing w:val="-10"/>
          <w:sz w:val="26"/>
          <w:szCs w:val="26"/>
        </w:rPr>
        <w:t>, далее «</w:t>
      </w:r>
      <w:r w:rsidR="00977EE3">
        <w:rPr>
          <w:color w:val="000000"/>
          <w:spacing w:val="-10"/>
          <w:sz w:val="26"/>
          <w:szCs w:val="26"/>
        </w:rPr>
        <w:t>Прогимназия</w:t>
      </w:r>
      <w:r w:rsidRPr="00977EE3">
        <w:rPr>
          <w:color w:val="000000"/>
          <w:spacing w:val="-10"/>
          <w:sz w:val="26"/>
          <w:szCs w:val="26"/>
        </w:rPr>
        <w:t>».</w:t>
      </w:r>
    </w:p>
    <w:p w:rsidR="00A76422" w:rsidRPr="00977EE3" w:rsidRDefault="00A76422" w:rsidP="00A76422">
      <w:pPr>
        <w:widowControl/>
        <w:autoSpaceDE/>
        <w:autoSpaceDN/>
        <w:adjustRightInd/>
        <w:ind w:firstLine="567"/>
        <w:jc w:val="both"/>
        <w:rPr>
          <w:color w:val="000000"/>
          <w:spacing w:val="-10"/>
          <w:sz w:val="26"/>
          <w:szCs w:val="26"/>
        </w:rPr>
      </w:pPr>
    </w:p>
    <w:p w:rsidR="00A76422" w:rsidRPr="00977EE3" w:rsidRDefault="00132F58" w:rsidP="002F5B2F">
      <w:pPr>
        <w:widowControl/>
        <w:autoSpaceDE/>
        <w:autoSpaceDN/>
        <w:adjustRightInd/>
        <w:ind w:firstLine="567"/>
        <w:jc w:val="center"/>
        <w:rPr>
          <w:color w:val="000000"/>
          <w:spacing w:val="-10"/>
          <w:sz w:val="26"/>
          <w:szCs w:val="26"/>
        </w:rPr>
      </w:pPr>
      <w:r w:rsidRPr="00977EE3">
        <w:rPr>
          <w:b/>
          <w:bCs/>
          <w:color w:val="000000"/>
          <w:spacing w:val="-10"/>
          <w:sz w:val="26"/>
          <w:szCs w:val="26"/>
        </w:rPr>
        <w:t>2</w:t>
      </w:r>
      <w:r w:rsidR="00A76422" w:rsidRPr="00977EE3">
        <w:rPr>
          <w:b/>
          <w:bCs/>
          <w:color w:val="000000"/>
          <w:spacing w:val="-10"/>
          <w:sz w:val="26"/>
          <w:szCs w:val="26"/>
        </w:rPr>
        <w:t xml:space="preserve">. Порядок и основания перевода из одной образовательной </w:t>
      </w:r>
      <w:r w:rsidRPr="00977EE3">
        <w:rPr>
          <w:b/>
          <w:bCs/>
          <w:color w:val="000000"/>
          <w:spacing w:val="-10"/>
          <w:sz w:val="26"/>
          <w:szCs w:val="26"/>
        </w:rPr>
        <w:t>школы</w:t>
      </w:r>
      <w:r w:rsidR="00A76422" w:rsidRPr="00977EE3">
        <w:rPr>
          <w:b/>
          <w:bCs/>
          <w:color w:val="000000"/>
          <w:spacing w:val="-10"/>
          <w:sz w:val="26"/>
          <w:szCs w:val="26"/>
        </w:rPr>
        <w:t xml:space="preserve"> в другую</w:t>
      </w:r>
    </w:p>
    <w:p w:rsidR="00A76422" w:rsidRPr="00977EE3" w:rsidRDefault="00A76422" w:rsidP="00132F58">
      <w:pPr>
        <w:widowControl/>
        <w:autoSpaceDE/>
        <w:autoSpaceDN/>
        <w:adjustRightInd/>
        <w:ind w:left="426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2.1. Обучающиес</w:t>
      </w:r>
      <w:r w:rsidR="002F5B2F" w:rsidRPr="00977EE3">
        <w:rPr>
          <w:color w:val="000000"/>
          <w:spacing w:val="-10"/>
          <w:sz w:val="26"/>
          <w:szCs w:val="26"/>
        </w:rPr>
        <w:t>я могут быть переведены в другую</w:t>
      </w:r>
      <w:r w:rsidRPr="00977EE3">
        <w:rPr>
          <w:color w:val="000000"/>
          <w:spacing w:val="-10"/>
          <w:sz w:val="26"/>
          <w:szCs w:val="26"/>
        </w:rPr>
        <w:t xml:space="preserve"> общеобразовательн</w:t>
      </w:r>
      <w:r w:rsidR="002F5B2F" w:rsidRPr="00977EE3">
        <w:rPr>
          <w:color w:val="000000"/>
          <w:spacing w:val="-10"/>
          <w:sz w:val="26"/>
          <w:szCs w:val="26"/>
        </w:rPr>
        <w:t xml:space="preserve">уюшколу </w:t>
      </w:r>
      <w:r w:rsidRPr="00977EE3">
        <w:rPr>
          <w:color w:val="000000"/>
          <w:spacing w:val="-10"/>
          <w:sz w:val="26"/>
          <w:szCs w:val="26"/>
        </w:rPr>
        <w:t>в случаях:</w:t>
      </w:r>
    </w:p>
    <w:p w:rsidR="00A76422" w:rsidRPr="00977EE3" w:rsidRDefault="00A76422" w:rsidP="00132F58">
      <w:pPr>
        <w:widowControl/>
        <w:numPr>
          <w:ilvl w:val="0"/>
          <w:numId w:val="4"/>
        </w:numPr>
        <w:tabs>
          <w:tab w:val="num" w:pos="141"/>
        </w:tabs>
        <w:autoSpaceDE/>
        <w:autoSpaceDN/>
        <w:adjustRightInd/>
        <w:ind w:left="426" w:firstLine="0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в связи с переменой места жительства;</w:t>
      </w:r>
    </w:p>
    <w:p w:rsidR="00A76422" w:rsidRPr="00977EE3" w:rsidRDefault="00A76422" w:rsidP="00132F58">
      <w:pPr>
        <w:widowControl/>
        <w:numPr>
          <w:ilvl w:val="0"/>
          <w:numId w:val="4"/>
        </w:numPr>
        <w:tabs>
          <w:tab w:val="num" w:pos="193"/>
        </w:tabs>
        <w:autoSpaceDE/>
        <w:autoSpaceDN/>
        <w:adjustRightInd/>
        <w:ind w:left="426" w:firstLine="0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в связи с пере</w:t>
      </w:r>
      <w:r w:rsidR="002F5B2F" w:rsidRPr="00977EE3">
        <w:rPr>
          <w:color w:val="000000"/>
          <w:spacing w:val="-10"/>
          <w:sz w:val="26"/>
          <w:szCs w:val="26"/>
        </w:rPr>
        <w:t>ходом в другую образовательную школу</w:t>
      </w:r>
      <w:r w:rsidRPr="00977EE3">
        <w:rPr>
          <w:color w:val="000000"/>
          <w:spacing w:val="-10"/>
          <w:sz w:val="26"/>
          <w:szCs w:val="26"/>
        </w:rPr>
        <w:t>, реализующую другие виды образовательных программ;</w:t>
      </w:r>
    </w:p>
    <w:p w:rsidR="00A76422" w:rsidRPr="00977EE3" w:rsidRDefault="00A76422" w:rsidP="00132F58">
      <w:pPr>
        <w:widowControl/>
        <w:numPr>
          <w:ilvl w:val="0"/>
          <w:numId w:val="4"/>
        </w:numPr>
        <w:tabs>
          <w:tab w:val="num" w:pos="141"/>
        </w:tabs>
        <w:autoSpaceDE/>
        <w:autoSpaceDN/>
        <w:adjustRightInd/>
        <w:ind w:left="426" w:firstLine="0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по желанию родителей (законных представителей).</w:t>
      </w:r>
    </w:p>
    <w:p w:rsidR="002F5B2F" w:rsidRPr="00977EE3" w:rsidRDefault="00A76422" w:rsidP="00132F58">
      <w:pPr>
        <w:widowControl/>
        <w:numPr>
          <w:ilvl w:val="1"/>
          <w:numId w:val="4"/>
        </w:numPr>
        <w:tabs>
          <w:tab w:val="clear" w:pos="1440"/>
          <w:tab w:val="num" w:pos="426"/>
          <w:tab w:val="left" w:pos="851"/>
        </w:tabs>
        <w:autoSpaceDE/>
        <w:autoSpaceDN/>
        <w:adjustRightInd/>
        <w:ind w:left="426" w:firstLine="0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Перевод обучающегося из одно</w:t>
      </w:r>
      <w:r w:rsidR="002F5B2F" w:rsidRPr="00977EE3">
        <w:rPr>
          <w:color w:val="000000"/>
          <w:spacing w:val="-10"/>
          <w:sz w:val="26"/>
          <w:szCs w:val="26"/>
        </w:rPr>
        <w:t xml:space="preserve">й </w:t>
      </w:r>
      <w:r w:rsidRPr="00977EE3">
        <w:rPr>
          <w:color w:val="000000"/>
          <w:spacing w:val="-10"/>
          <w:sz w:val="26"/>
          <w:szCs w:val="26"/>
        </w:rPr>
        <w:t>общеобразовательно</w:t>
      </w:r>
      <w:r w:rsidR="002F5B2F" w:rsidRPr="00977EE3">
        <w:rPr>
          <w:color w:val="000000"/>
          <w:spacing w:val="-10"/>
          <w:sz w:val="26"/>
          <w:szCs w:val="26"/>
        </w:rPr>
        <w:t>йшколы</w:t>
      </w:r>
      <w:r w:rsidRPr="00977EE3">
        <w:rPr>
          <w:color w:val="000000"/>
          <w:spacing w:val="-10"/>
          <w:sz w:val="26"/>
          <w:szCs w:val="26"/>
        </w:rPr>
        <w:t xml:space="preserve">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A76422" w:rsidRPr="00977EE3" w:rsidRDefault="00A76422" w:rsidP="00132F58">
      <w:pPr>
        <w:widowControl/>
        <w:numPr>
          <w:ilvl w:val="1"/>
          <w:numId w:val="4"/>
        </w:numPr>
        <w:tabs>
          <w:tab w:val="clear" w:pos="1440"/>
          <w:tab w:val="num" w:pos="426"/>
          <w:tab w:val="left" w:pos="851"/>
        </w:tabs>
        <w:autoSpaceDE/>
        <w:autoSpaceDN/>
        <w:adjustRightInd/>
        <w:ind w:left="426" w:firstLine="0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Перевод обучающегося из одно</w:t>
      </w:r>
      <w:r w:rsidR="002F5B2F" w:rsidRPr="00977EE3">
        <w:rPr>
          <w:color w:val="000000"/>
          <w:spacing w:val="-10"/>
          <w:sz w:val="26"/>
          <w:szCs w:val="26"/>
        </w:rPr>
        <w:t>й</w:t>
      </w:r>
      <w:r w:rsidRPr="00977EE3">
        <w:rPr>
          <w:color w:val="000000"/>
          <w:spacing w:val="-10"/>
          <w:sz w:val="26"/>
          <w:szCs w:val="26"/>
        </w:rPr>
        <w:t xml:space="preserve"> общеобразовательно</w:t>
      </w:r>
      <w:r w:rsidR="002F5B2F" w:rsidRPr="00977EE3">
        <w:rPr>
          <w:color w:val="000000"/>
          <w:spacing w:val="-10"/>
          <w:sz w:val="26"/>
          <w:szCs w:val="26"/>
        </w:rPr>
        <w:t xml:space="preserve">й школы </w:t>
      </w:r>
      <w:r w:rsidRPr="00977EE3">
        <w:rPr>
          <w:color w:val="000000"/>
          <w:spacing w:val="-10"/>
          <w:sz w:val="26"/>
          <w:szCs w:val="26"/>
        </w:rPr>
        <w:t>в друг</w:t>
      </w:r>
      <w:r w:rsidR="002F5B2F" w:rsidRPr="00977EE3">
        <w:rPr>
          <w:color w:val="000000"/>
          <w:spacing w:val="-10"/>
          <w:sz w:val="26"/>
          <w:szCs w:val="26"/>
        </w:rPr>
        <w:t>ую</w:t>
      </w:r>
      <w:r w:rsidRPr="00977EE3">
        <w:rPr>
          <w:color w:val="000000"/>
          <w:spacing w:val="-10"/>
          <w:sz w:val="26"/>
          <w:szCs w:val="26"/>
        </w:rPr>
        <w:t xml:space="preserve"> может осуществляться в течение всего учебного года при наличии в соответствующем классе свободных мест.</w:t>
      </w:r>
    </w:p>
    <w:p w:rsidR="00A76422" w:rsidRPr="00977EE3" w:rsidRDefault="00A76422" w:rsidP="00132F58">
      <w:pPr>
        <w:widowControl/>
        <w:numPr>
          <w:ilvl w:val="0"/>
          <w:numId w:val="5"/>
        </w:numPr>
        <w:tabs>
          <w:tab w:val="num" w:pos="601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Перевод обучающегося на основании решения суда производится в порядке, установленном законодательством.</w:t>
      </w:r>
    </w:p>
    <w:p w:rsidR="00A76422" w:rsidRPr="00977EE3" w:rsidRDefault="00A76422" w:rsidP="00132F58">
      <w:pPr>
        <w:widowControl/>
        <w:numPr>
          <w:ilvl w:val="0"/>
          <w:numId w:val="5"/>
        </w:numPr>
        <w:tabs>
          <w:tab w:val="num" w:pos="479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При переводе обучающегося из </w:t>
      </w:r>
      <w:r w:rsidR="002F5B2F" w:rsidRPr="00977EE3">
        <w:rPr>
          <w:color w:val="000000"/>
          <w:spacing w:val="-10"/>
          <w:sz w:val="26"/>
          <w:szCs w:val="26"/>
        </w:rPr>
        <w:t>школы</w:t>
      </w:r>
      <w:r w:rsidRPr="00977EE3">
        <w:rPr>
          <w:color w:val="000000"/>
          <w:spacing w:val="-10"/>
          <w:sz w:val="26"/>
          <w:szCs w:val="26"/>
        </w:rPr>
        <w:t xml:space="preserve">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с предоставлением справки-подтверждения о </w:t>
      </w:r>
      <w:r w:rsidR="00132F58" w:rsidRPr="00977EE3">
        <w:rPr>
          <w:color w:val="000000"/>
          <w:spacing w:val="-10"/>
          <w:sz w:val="26"/>
          <w:szCs w:val="26"/>
        </w:rPr>
        <w:t>зачислении обучающегося в другую общеобразовательную школу</w:t>
      </w:r>
      <w:r w:rsidRPr="00977EE3">
        <w:rPr>
          <w:color w:val="000000"/>
          <w:spacing w:val="-10"/>
          <w:sz w:val="26"/>
          <w:szCs w:val="26"/>
        </w:rPr>
        <w:t>.</w:t>
      </w:r>
    </w:p>
    <w:p w:rsidR="00A76422" w:rsidRPr="00977EE3" w:rsidRDefault="00A76422" w:rsidP="00132F58">
      <w:pPr>
        <w:widowControl/>
        <w:numPr>
          <w:ilvl w:val="0"/>
          <w:numId w:val="5"/>
        </w:numPr>
        <w:tabs>
          <w:tab w:val="num" w:pos="455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При переводе обучающегося в </w:t>
      </w:r>
      <w:r w:rsidR="00132F58" w:rsidRPr="00977EE3">
        <w:rPr>
          <w:color w:val="000000"/>
          <w:spacing w:val="-10"/>
          <w:sz w:val="26"/>
          <w:szCs w:val="26"/>
        </w:rPr>
        <w:t>школу</w:t>
      </w:r>
      <w:r w:rsidRPr="00977EE3">
        <w:rPr>
          <w:color w:val="000000"/>
          <w:spacing w:val="-10"/>
          <w:sz w:val="26"/>
          <w:szCs w:val="26"/>
        </w:rPr>
        <w:t xml:space="preserve">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</w:t>
      </w:r>
    </w:p>
    <w:p w:rsidR="00A76422" w:rsidRPr="00977EE3" w:rsidRDefault="00A76422" w:rsidP="00132F58">
      <w:pPr>
        <w:widowControl/>
        <w:numPr>
          <w:ilvl w:val="0"/>
          <w:numId w:val="5"/>
        </w:numPr>
        <w:tabs>
          <w:tab w:val="num" w:pos="421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Перевод обучающегося оформляется приказом директора учреждения.</w:t>
      </w:r>
    </w:p>
    <w:p w:rsidR="00A76422" w:rsidRPr="00977EE3" w:rsidRDefault="00A76422" w:rsidP="00A76422">
      <w:pPr>
        <w:widowControl/>
        <w:autoSpaceDE/>
        <w:autoSpaceDN/>
        <w:adjustRightInd/>
        <w:ind w:firstLine="567"/>
        <w:jc w:val="both"/>
        <w:rPr>
          <w:color w:val="000000"/>
          <w:spacing w:val="-10"/>
          <w:sz w:val="26"/>
          <w:szCs w:val="26"/>
        </w:rPr>
      </w:pPr>
    </w:p>
    <w:p w:rsidR="00A76422" w:rsidRPr="00977EE3" w:rsidRDefault="00132F58" w:rsidP="00132F58">
      <w:pPr>
        <w:widowControl/>
        <w:autoSpaceDE/>
        <w:autoSpaceDN/>
        <w:adjustRightInd/>
        <w:ind w:firstLine="567"/>
        <w:jc w:val="center"/>
        <w:rPr>
          <w:color w:val="000000"/>
          <w:spacing w:val="-10"/>
          <w:sz w:val="26"/>
          <w:szCs w:val="26"/>
        </w:rPr>
      </w:pPr>
      <w:bookmarkStart w:id="0" w:name="page3"/>
      <w:bookmarkEnd w:id="0"/>
      <w:r w:rsidRPr="00977EE3">
        <w:rPr>
          <w:b/>
          <w:bCs/>
          <w:color w:val="000000"/>
          <w:spacing w:val="-10"/>
          <w:sz w:val="26"/>
          <w:szCs w:val="26"/>
        </w:rPr>
        <w:t>3</w:t>
      </w:r>
      <w:r w:rsidR="00A76422" w:rsidRPr="00977EE3">
        <w:rPr>
          <w:b/>
          <w:bCs/>
          <w:color w:val="000000"/>
          <w:spacing w:val="-10"/>
          <w:sz w:val="26"/>
          <w:szCs w:val="26"/>
        </w:rPr>
        <w:t>. Перевод обучающегося в следующий класс</w:t>
      </w:r>
    </w:p>
    <w:p w:rsidR="00A76422" w:rsidRPr="00977EE3" w:rsidRDefault="00A76422" w:rsidP="00A76422">
      <w:pPr>
        <w:widowControl/>
        <w:numPr>
          <w:ilvl w:val="0"/>
          <w:numId w:val="6"/>
        </w:numPr>
        <w:tabs>
          <w:tab w:val="num" w:pos="469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Обучающиеся, освоившие в полном объеме образовательную программу учебного года, переводятся в следующий класс. </w:t>
      </w:r>
    </w:p>
    <w:p w:rsidR="00A76422" w:rsidRPr="00977EE3" w:rsidRDefault="00A76422" w:rsidP="00A76422">
      <w:pPr>
        <w:widowControl/>
        <w:numPr>
          <w:ilvl w:val="0"/>
          <w:numId w:val="6"/>
        </w:numPr>
        <w:tabs>
          <w:tab w:val="num" w:pos="438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 </w:t>
      </w:r>
    </w:p>
    <w:p w:rsidR="00A76422" w:rsidRPr="00977EE3" w:rsidRDefault="00A76422" w:rsidP="00A76422">
      <w:pPr>
        <w:widowControl/>
        <w:numPr>
          <w:ilvl w:val="0"/>
          <w:numId w:val="6"/>
        </w:numPr>
        <w:tabs>
          <w:tab w:val="num" w:pos="421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Обучающиеся в образовательной </w:t>
      </w:r>
      <w:r w:rsidR="00132F58" w:rsidRPr="00977EE3">
        <w:rPr>
          <w:color w:val="000000"/>
          <w:spacing w:val="-10"/>
          <w:sz w:val="26"/>
          <w:szCs w:val="26"/>
        </w:rPr>
        <w:t>школе</w:t>
      </w:r>
      <w:r w:rsidRPr="00977EE3">
        <w:rPr>
          <w:color w:val="000000"/>
          <w:spacing w:val="-10"/>
          <w:sz w:val="26"/>
          <w:szCs w:val="26"/>
        </w:rPr>
        <w:t xml:space="preserve"> по образовательным программам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</w:t>
      </w:r>
    </w:p>
    <w:p w:rsidR="00A76422" w:rsidRPr="00977EE3" w:rsidRDefault="00A76422" w:rsidP="00A76422">
      <w:pPr>
        <w:widowControl/>
        <w:autoSpaceDE/>
        <w:autoSpaceDN/>
        <w:adjustRightInd/>
        <w:ind w:firstLine="567"/>
        <w:jc w:val="both"/>
        <w:rPr>
          <w:color w:val="000000"/>
          <w:spacing w:val="-10"/>
          <w:sz w:val="26"/>
          <w:szCs w:val="26"/>
        </w:rPr>
      </w:pPr>
    </w:p>
    <w:p w:rsidR="00BE621D" w:rsidRDefault="00BE621D" w:rsidP="00132F58">
      <w:pPr>
        <w:widowControl/>
        <w:autoSpaceDE/>
        <w:autoSpaceDN/>
        <w:adjustRightInd/>
        <w:ind w:firstLine="567"/>
        <w:jc w:val="center"/>
        <w:rPr>
          <w:b/>
          <w:bCs/>
          <w:color w:val="000000"/>
          <w:spacing w:val="-10"/>
          <w:sz w:val="26"/>
          <w:szCs w:val="26"/>
        </w:rPr>
      </w:pPr>
    </w:p>
    <w:p w:rsidR="00BE621D" w:rsidRDefault="00BE621D" w:rsidP="00132F58">
      <w:pPr>
        <w:widowControl/>
        <w:autoSpaceDE/>
        <w:autoSpaceDN/>
        <w:adjustRightInd/>
        <w:ind w:firstLine="567"/>
        <w:jc w:val="center"/>
        <w:rPr>
          <w:b/>
          <w:bCs/>
          <w:color w:val="000000"/>
          <w:spacing w:val="-10"/>
          <w:sz w:val="26"/>
          <w:szCs w:val="26"/>
        </w:rPr>
      </w:pPr>
    </w:p>
    <w:p w:rsidR="00BE621D" w:rsidRDefault="00BE621D" w:rsidP="00132F58">
      <w:pPr>
        <w:widowControl/>
        <w:autoSpaceDE/>
        <w:autoSpaceDN/>
        <w:adjustRightInd/>
        <w:ind w:firstLine="567"/>
        <w:jc w:val="center"/>
        <w:rPr>
          <w:b/>
          <w:bCs/>
          <w:color w:val="000000"/>
          <w:spacing w:val="-10"/>
          <w:sz w:val="26"/>
          <w:szCs w:val="26"/>
        </w:rPr>
      </w:pPr>
    </w:p>
    <w:p w:rsidR="00A76422" w:rsidRPr="00977EE3" w:rsidRDefault="00132F58" w:rsidP="00132F58">
      <w:pPr>
        <w:widowControl/>
        <w:autoSpaceDE/>
        <w:autoSpaceDN/>
        <w:adjustRightInd/>
        <w:ind w:firstLine="567"/>
        <w:jc w:val="center"/>
        <w:rPr>
          <w:color w:val="000000"/>
          <w:spacing w:val="-10"/>
          <w:sz w:val="26"/>
          <w:szCs w:val="26"/>
        </w:rPr>
      </w:pPr>
      <w:r w:rsidRPr="00977EE3">
        <w:rPr>
          <w:b/>
          <w:bCs/>
          <w:color w:val="000000"/>
          <w:spacing w:val="-10"/>
          <w:sz w:val="26"/>
          <w:szCs w:val="26"/>
        </w:rPr>
        <w:t>4</w:t>
      </w:r>
      <w:r w:rsidR="00A76422" w:rsidRPr="00977EE3">
        <w:rPr>
          <w:b/>
          <w:bCs/>
          <w:color w:val="000000"/>
          <w:spacing w:val="-10"/>
          <w:sz w:val="26"/>
          <w:szCs w:val="26"/>
        </w:rPr>
        <w:t>. Порядок и основания отчисления обучающихся</w:t>
      </w:r>
    </w:p>
    <w:p w:rsidR="00A76422" w:rsidRPr="00977EE3" w:rsidRDefault="00A76422" w:rsidP="00132F58">
      <w:pPr>
        <w:widowControl/>
        <w:autoSpaceDE/>
        <w:autoSpaceDN/>
        <w:adjustRightInd/>
        <w:ind w:firstLine="567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4.1. Образовательные отношения прекращаются в связи с отчислением обучающегося из учреждения: </w:t>
      </w:r>
    </w:p>
    <w:p w:rsidR="00A76422" w:rsidRPr="00977EE3" w:rsidRDefault="00A76422" w:rsidP="00132F58">
      <w:pPr>
        <w:widowControl/>
        <w:numPr>
          <w:ilvl w:val="0"/>
          <w:numId w:val="8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в связи с получением образования (завершением обучения); </w:t>
      </w:r>
    </w:p>
    <w:p w:rsidR="00A76422" w:rsidRPr="00977EE3" w:rsidRDefault="00A76422" w:rsidP="00132F58">
      <w:pPr>
        <w:widowControl/>
        <w:numPr>
          <w:ilvl w:val="0"/>
          <w:numId w:val="8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досрочно по основаниям, установленным п 4.2. настоящего Положения.</w:t>
      </w:r>
    </w:p>
    <w:p w:rsidR="00A76422" w:rsidRPr="00977EE3" w:rsidRDefault="00A76422" w:rsidP="00132F58">
      <w:pPr>
        <w:widowControl/>
        <w:autoSpaceDE/>
        <w:autoSpaceDN/>
        <w:adjustRightInd/>
        <w:ind w:firstLine="567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>4.2. Образовательные отношения могут быть прекращены досрочно в случаях:</w:t>
      </w:r>
    </w:p>
    <w:p w:rsidR="00A76422" w:rsidRPr="00977EE3" w:rsidRDefault="00A76422" w:rsidP="00132F58">
      <w:pPr>
        <w:widowControl/>
        <w:numPr>
          <w:ilvl w:val="0"/>
          <w:numId w:val="7"/>
        </w:numPr>
        <w:tabs>
          <w:tab w:val="num" w:pos="491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</w:t>
      </w:r>
      <w:r w:rsidR="00132F58" w:rsidRPr="00977EE3">
        <w:rPr>
          <w:color w:val="000000"/>
          <w:spacing w:val="-10"/>
          <w:sz w:val="26"/>
          <w:szCs w:val="26"/>
        </w:rPr>
        <w:t>школу</w:t>
      </w:r>
      <w:r w:rsidRPr="00977EE3">
        <w:rPr>
          <w:color w:val="000000"/>
          <w:spacing w:val="-10"/>
          <w:sz w:val="26"/>
          <w:szCs w:val="26"/>
        </w:rPr>
        <w:t xml:space="preserve">, осуществляющую образовательную деятельность; </w:t>
      </w:r>
    </w:p>
    <w:p w:rsidR="00A76422" w:rsidRPr="00977EE3" w:rsidRDefault="00A76422" w:rsidP="00132F58">
      <w:pPr>
        <w:widowControl/>
        <w:numPr>
          <w:ilvl w:val="0"/>
          <w:numId w:val="7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по инициативе Школы в случае применения к обучающемуся, достигшему возраста пятнадцати лет, отчисления как меры дисциплинарного взыскания; </w:t>
      </w:r>
    </w:p>
    <w:p w:rsidR="00A76422" w:rsidRPr="00977EE3" w:rsidRDefault="00A76422" w:rsidP="00132F58">
      <w:pPr>
        <w:widowControl/>
        <w:numPr>
          <w:ilvl w:val="0"/>
          <w:numId w:val="7"/>
        </w:numPr>
        <w:tabs>
          <w:tab w:val="num" w:pos="306"/>
        </w:tabs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по обстоятельствам, не зависящим от сторон образовательных отношений, в том числе в случае ликвидации учреждения. </w:t>
      </w:r>
    </w:p>
    <w:p w:rsidR="00A76422" w:rsidRPr="00977EE3" w:rsidRDefault="00A76422" w:rsidP="00132F58">
      <w:pPr>
        <w:widowControl/>
        <w:autoSpaceDE/>
        <w:autoSpaceDN/>
        <w:adjustRightInd/>
        <w:ind w:firstLine="567"/>
        <w:jc w:val="both"/>
        <w:rPr>
          <w:color w:val="000000"/>
          <w:spacing w:val="-10"/>
          <w:sz w:val="26"/>
          <w:szCs w:val="26"/>
        </w:rPr>
      </w:pPr>
      <w:r w:rsidRPr="00977EE3">
        <w:rPr>
          <w:color w:val="000000"/>
          <w:spacing w:val="-10"/>
          <w:sz w:val="26"/>
          <w:szCs w:val="26"/>
        </w:rPr>
        <w:t xml:space="preserve">4.3. Основанием для прекращения образовательных отношений является приказ директора учреждения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учреждения прекращаются с даты его отчисления из учреждения. </w:t>
      </w:r>
    </w:p>
    <w:p w:rsidR="00A76422" w:rsidRPr="00977EE3" w:rsidRDefault="00A76422" w:rsidP="00A76422">
      <w:pPr>
        <w:widowControl/>
        <w:autoSpaceDE/>
        <w:autoSpaceDN/>
        <w:adjustRightInd/>
        <w:ind w:firstLine="567"/>
        <w:jc w:val="both"/>
        <w:rPr>
          <w:color w:val="000000"/>
          <w:spacing w:val="-10"/>
          <w:sz w:val="26"/>
          <w:szCs w:val="26"/>
        </w:rPr>
      </w:pPr>
    </w:p>
    <w:p w:rsidR="00A76422" w:rsidRPr="00977EE3" w:rsidRDefault="00132F58" w:rsidP="00132F58">
      <w:pPr>
        <w:widowControl/>
        <w:autoSpaceDE/>
        <w:autoSpaceDN/>
        <w:adjustRightInd/>
        <w:ind w:firstLine="567"/>
        <w:jc w:val="center"/>
        <w:rPr>
          <w:color w:val="000000"/>
          <w:spacing w:val="-10"/>
          <w:sz w:val="26"/>
          <w:szCs w:val="26"/>
        </w:rPr>
      </w:pPr>
      <w:r w:rsidRPr="00977EE3">
        <w:rPr>
          <w:b/>
          <w:bCs/>
          <w:color w:val="000000"/>
          <w:spacing w:val="-10"/>
          <w:sz w:val="26"/>
          <w:szCs w:val="26"/>
        </w:rPr>
        <w:t>5</w:t>
      </w:r>
      <w:r w:rsidR="00A76422" w:rsidRPr="00977EE3">
        <w:rPr>
          <w:b/>
          <w:bCs/>
          <w:color w:val="000000"/>
          <w:spacing w:val="-10"/>
          <w:sz w:val="26"/>
          <w:szCs w:val="26"/>
        </w:rPr>
        <w:t>. Восстановление обучающихся</w:t>
      </w:r>
    </w:p>
    <w:p w:rsidR="00EC3180" w:rsidRDefault="00A76422" w:rsidP="00EC3180">
      <w:pPr>
        <w:pStyle w:val="a5"/>
        <w:widowControl/>
        <w:numPr>
          <w:ilvl w:val="1"/>
          <w:numId w:val="12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EC3180">
        <w:rPr>
          <w:color w:val="000000"/>
          <w:spacing w:val="-10"/>
          <w:sz w:val="26"/>
          <w:szCs w:val="26"/>
        </w:rPr>
        <w:t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порядком приема (зачисления) обучающихся в Школу.</w:t>
      </w:r>
    </w:p>
    <w:p w:rsidR="008C4C00" w:rsidRPr="00EC3180" w:rsidRDefault="00A76422" w:rsidP="00EC3180">
      <w:pPr>
        <w:pStyle w:val="a5"/>
        <w:widowControl/>
        <w:numPr>
          <w:ilvl w:val="1"/>
          <w:numId w:val="12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bookmarkStart w:id="1" w:name="_GoBack"/>
      <w:bookmarkEnd w:id="1"/>
      <w:r w:rsidRPr="00EC3180">
        <w:rPr>
          <w:color w:val="000000"/>
          <w:spacing w:val="-10"/>
          <w:sz w:val="26"/>
          <w:szCs w:val="26"/>
        </w:rPr>
        <w:t xml:space="preserve"> Право на восстановление в учреждение имеют лица, не достигшие возраста восемнадцати лет.</w:t>
      </w:r>
    </w:p>
    <w:p w:rsidR="008C4C00" w:rsidRDefault="00A76422" w:rsidP="008C4C00">
      <w:pPr>
        <w:pStyle w:val="a5"/>
        <w:widowControl/>
        <w:numPr>
          <w:ilvl w:val="1"/>
          <w:numId w:val="10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8C4C00">
        <w:rPr>
          <w:color w:val="000000"/>
          <w:spacing w:val="-10"/>
          <w:sz w:val="26"/>
          <w:szCs w:val="26"/>
        </w:rPr>
        <w:t>Восстановление лиц в число обучающихся учреждения осуществляется только на свободные места.</w:t>
      </w:r>
    </w:p>
    <w:p w:rsidR="008C4C00" w:rsidRDefault="00A76422" w:rsidP="008C4C00">
      <w:pPr>
        <w:pStyle w:val="a5"/>
        <w:widowControl/>
        <w:numPr>
          <w:ilvl w:val="1"/>
          <w:numId w:val="10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8C4C00">
        <w:rPr>
          <w:color w:val="000000"/>
          <w:spacing w:val="-10"/>
          <w:sz w:val="26"/>
          <w:szCs w:val="26"/>
        </w:rPr>
        <w:t xml:space="preserve"> Восстановление обучающегося производится на основании личного заявления родителей (законных представителей) на имя директора учреждения.</w:t>
      </w:r>
    </w:p>
    <w:p w:rsidR="008C4C00" w:rsidRDefault="00A76422" w:rsidP="008C4C00">
      <w:pPr>
        <w:pStyle w:val="a5"/>
        <w:widowControl/>
        <w:numPr>
          <w:ilvl w:val="1"/>
          <w:numId w:val="10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8C4C00">
        <w:rPr>
          <w:color w:val="000000"/>
          <w:spacing w:val="-10"/>
          <w:sz w:val="26"/>
          <w:szCs w:val="26"/>
        </w:rPr>
        <w:t xml:space="preserve"> Решение о восстановлении обучающегося принимает директор учреждения, что оформляется соответствующим приказом.</w:t>
      </w:r>
    </w:p>
    <w:p w:rsidR="008C4C00" w:rsidRDefault="00A76422" w:rsidP="008C4C00">
      <w:pPr>
        <w:pStyle w:val="a5"/>
        <w:widowControl/>
        <w:numPr>
          <w:ilvl w:val="1"/>
          <w:numId w:val="10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8C4C00">
        <w:rPr>
          <w:color w:val="000000"/>
          <w:spacing w:val="-10"/>
          <w:sz w:val="26"/>
          <w:szCs w:val="26"/>
        </w:rPr>
        <w:t xml:space="preserve"> При восстановлении в учреждение заместитель директора по учебной работе устанавливает порядок и сроки ликвидации академической задолженности (при наличии таковой).</w:t>
      </w:r>
    </w:p>
    <w:p w:rsidR="00A76422" w:rsidRPr="008C4C00" w:rsidRDefault="00A76422" w:rsidP="008C4C00">
      <w:pPr>
        <w:pStyle w:val="a5"/>
        <w:widowControl/>
        <w:numPr>
          <w:ilvl w:val="1"/>
          <w:numId w:val="10"/>
        </w:numPr>
        <w:autoSpaceDE/>
        <w:autoSpaceDN/>
        <w:adjustRightInd/>
        <w:jc w:val="both"/>
        <w:rPr>
          <w:color w:val="000000"/>
          <w:spacing w:val="-10"/>
          <w:sz w:val="26"/>
          <w:szCs w:val="26"/>
        </w:rPr>
      </w:pPr>
      <w:r w:rsidRPr="008C4C00">
        <w:rPr>
          <w:color w:val="000000"/>
          <w:spacing w:val="-10"/>
          <w:sz w:val="26"/>
          <w:szCs w:val="26"/>
        </w:rPr>
        <w:t xml:space="preserve"> Обучающимся, восстановленным в учреждение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A76422" w:rsidRPr="00977EE3" w:rsidRDefault="00A76422" w:rsidP="00132F58">
      <w:pPr>
        <w:widowControl/>
        <w:autoSpaceDE/>
        <w:autoSpaceDN/>
        <w:adjustRightInd/>
        <w:ind w:firstLine="567"/>
        <w:jc w:val="both"/>
        <w:rPr>
          <w:color w:val="000000"/>
          <w:spacing w:val="-10"/>
          <w:sz w:val="26"/>
          <w:szCs w:val="26"/>
        </w:rPr>
      </w:pPr>
    </w:p>
    <w:p w:rsidR="001E5135" w:rsidRPr="00977EE3" w:rsidRDefault="001E5135" w:rsidP="00A76422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sectPr w:rsidR="001E5135" w:rsidRPr="00977EE3" w:rsidSect="00B62C02">
      <w:footerReference w:type="default" r:id="rId9"/>
      <w:pgSz w:w="11909" w:h="16834"/>
      <w:pgMar w:top="567" w:right="1095" w:bottom="709" w:left="109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86" w:rsidRDefault="00055D86" w:rsidP="000D3C62">
      <w:r>
        <w:separator/>
      </w:r>
    </w:p>
  </w:endnote>
  <w:endnote w:type="continuationSeparator" w:id="1">
    <w:p w:rsidR="00055D86" w:rsidRDefault="00055D86" w:rsidP="000D3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62" w:rsidRDefault="00702183">
    <w:pPr>
      <w:pStyle w:val="a9"/>
      <w:jc w:val="right"/>
    </w:pPr>
    <w:r>
      <w:fldChar w:fldCharType="begin"/>
    </w:r>
    <w:r w:rsidR="00CE4D6E">
      <w:instrText xml:space="preserve"> PAGE   \* MERGEFORMAT </w:instrText>
    </w:r>
    <w:r>
      <w:fldChar w:fldCharType="separate"/>
    </w:r>
    <w:r w:rsidR="00484ED5">
      <w:rPr>
        <w:noProof/>
      </w:rPr>
      <w:t>1</w:t>
    </w:r>
    <w:r>
      <w:rPr>
        <w:noProof/>
      </w:rPr>
      <w:fldChar w:fldCharType="end"/>
    </w:r>
  </w:p>
  <w:p w:rsidR="000D3C62" w:rsidRDefault="000D3C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86" w:rsidRDefault="00055D86" w:rsidP="000D3C62">
      <w:r>
        <w:separator/>
      </w:r>
    </w:p>
  </w:footnote>
  <w:footnote w:type="continuationSeparator" w:id="1">
    <w:p w:rsidR="00055D86" w:rsidRDefault="00055D86" w:rsidP="000D3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000026E9"/>
    <w:lvl w:ilvl="0" w:tplc="000001E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2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2AE"/>
    <w:multiLevelType w:val="hybridMultilevel"/>
    <w:tmpl w:val="00006952"/>
    <w:lvl w:ilvl="0" w:tplc="00005F90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14E1F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3E51C6"/>
    <w:multiLevelType w:val="hybridMultilevel"/>
    <w:tmpl w:val="9DEABB1A"/>
    <w:lvl w:ilvl="0" w:tplc="041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>
    <w:nsid w:val="471121EA"/>
    <w:multiLevelType w:val="multilevel"/>
    <w:tmpl w:val="F7DC6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9B7759"/>
    <w:multiLevelType w:val="hybridMultilevel"/>
    <w:tmpl w:val="CA966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6447F"/>
    <w:multiLevelType w:val="multilevel"/>
    <w:tmpl w:val="F7DC6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7662519B"/>
    <w:multiLevelType w:val="hybridMultilevel"/>
    <w:tmpl w:val="E138E344"/>
    <w:lvl w:ilvl="0" w:tplc="041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1">
    <w:nsid w:val="77693B73"/>
    <w:multiLevelType w:val="multilevel"/>
    <w:tmpl w:val="F7DC6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4F7"/>
    <w:rsid w:val="00016FCC"/>
    <w:rsid w:val="00017E7A"/>
    <w:rsid w:val="0002046F"/>
    <w:rsid w:val="00022709"/>
    <w:rsid w:val="000228B5"/>
    <w:rsid w:val="00025E8C"/>
    <w:rsid w:val="00034E88"/>
    <w:rsid w:val="00045CB3"/>
    <w:rsid w:val="00055D86"/>
    <w:rsid w:val="00056DBE"/>
    <w:rsid w:val="00070C0D"/>
    <w:rsid w:val="00085222"/>
    <w:rsid w:val="000A17FC"/>
    <w:rsid w:val="000D3C62"/>
    <w:rsid w:val="000E0FAA"/>
    <w:rsid w:val="000E10CF"/>
    <w:rsid w:val="000E5DAD"/>
    <w:rsid w:val="000F1796"/>
    <w:rsid w:val="001201D5"/>
    <w:rsid w:val="00132F58"/>
    <w:rsid w:val="00160DB9"/>
    <w:rsid w:val="00167712"/>
    <w:rsid w:val="00173851"/>
    <w:rsid w:val="001D495D"/>
    <w:rsid w:val="001E5135"/>
    <w:rsid w:val="00215A3F"/>
    <w:rsid w:val="00216B0C"/>
    <w:rsid w:val="002467E4"/>
    <w:rsid w:val="002B2120"/>
    <w:rsid w:val="002B78CF"/>
    <w:rsid w:val="002F5B2F"/>
    <w:rsid w:val="00322C3A"/>
    <w:rsid w:val="00324A24"/>
    <w:rsid w:val="00331BAB"/>
    <w:rsid w:val="003551CB"/>
    <w:rsid w:val="0038377D"/>
    <w:rsid w:val="003D1902"/>
    <w:rsid w:val="003D3EBC"/>
    <w:rsid w:val="003E33C3"/>
    <w:rsid w:val="003F6C74"/>
    <w:rsid w:val="00403BF3"/>
    <w:rsid w:val="0041177B"/>
    <w:rsid w:val="00413D7A"/>
    <w:rsid w:val="00433842"/>
    <w:rsid w:val="00437207"/>
    <w:rsid w:val="00441E0F"/>
    <w:rsid w:val="0044467B"/>
    <w:rsid w:val="00445822"/>
    <w:rsid w:val="00484D0F"/>
    <w:rsid w:val="00484ED5"/>
    <w:rsid w:val="004B1E89"/>
    <w:rsid w:val="00500BA0"/>
    <w:rsid w:val="00503614"/>
    <w:rsid w:val="005039EB"/>
    <w:rsid w:val="005054F7"/>
    <w:rsid w:val="00537C8A"/>
    <w:rsid w:val="00541367"/>
    <w:rsid w:val="005D0B85"/>
    <w:rsid w:val="005E31F1"/>
    <w:rsid w:val="005E4627"/>
    <w:rsid w:val="005F10C0"/>
    <w:rsid w:val="006319F9"/>
    <w:rsid w:val="00632AD0"/>
    <w:rsid w:val="006349A8"/>
    <w:rsid w:val="0064793A"/>
    <w:rsid w:val="00652E2C"/>
    <w:rsid w:val="00654C9C"/>
    <w:rsid w:val="00670B3B"/>
    <w:rsid w:val="006C4C0D"/>
    <w:rsid w:val="006E3EDB"/>
    <w:rsid w:val="006E76B5"/>
    <w:rsid w:val="006F25FD"/>
    <w:rsid w:val="00702183"/>
    <w:rsid w:val="00710DD9"/>
    <w:rsid w:val="00710EB0"/>
    <w:rsid w:val="00714B09"/>
    <w:rsid w:val="00736A2B"/>
    <w:rsid w:val="00742DAF"/>
    <w:rsid w:val="00762AC4"/>
    <w:rsid w:val="007D7B71"/>
    <w:rsid w:val="007F79FB"/>
    <w:rsid w:val="00813D7C"/>
    <w:rsid w:val="00870DBA"/>
    <w:rsid w:val="008805AE"/>
    <w:rsid w:val="0088241F"/>
    <w:rsid w:val="008C4C00"/>
    <w:rsid w:val="008F169F"/>
    <w:rsid w:val="0093616F"/>
    <w:rsid w:val="00963D2A"/>
    <w:rsid w:val="00967AA5"/>
    <w:rsid w:val="00977EE3"/>
    <w:rsid w:val="009A19C0"/>
    <w:rsid w:val="009B7EFB"/>
    <w:rsid w:val="009C5F0E"/>
    <w:rsid w:val="00A042AF"/>
    <w:rsid w:val="00A10A0E"/>
    <w:rsid w:val="00A21657"/>
    <w:rsid w:val="00A334C1"/>
    <w:rsid w:val="00A74CF2"/>
    <w:rsid w:val="00A76422"/>
    <w:rsid w:val="00A83F99"/>
    <w:rsid w:val="00A84077"/>
    <w:rsid w:val="00AB4C17"/>
    <w:rsid w:val="00AB7420"/>
    <w:rsid w:val="00AC728B"/>
    <w:rsid w:val="00AD5397"/>
    <w:rsid w:val="00AF2C15"/>
    <w:rsid w:val="00B05089"/>
    <w:rsid w:val="00B11CC7"/>
    <w:rsid w:val="00B46F85"/>
    <w:rsid w:val="00B51559"/>
    <w:rsid w:val="00B62C02"/>
    <w:rsid w:val="00B75F08"/>
    <w:rsid w:val="00BE621D"/>
    <w:rsid w:val="00BF29CE"/>
    <w:rsid w:val="00C3413C"/>
    <w:rsid w:val="00C7238A"/>
    <w:rsid w:val="00C7773D"/>
    <w:rsid w:val="00CB695B"/>
    <w:rsid w:val="00CC5B31"/>
    <w:rsid w:val="00CE4D6E"/>
    <w:rsid w:val="00CE5E61"/>
    <w:rsid w:val="00D0087C"/>
    <w:rsid w:val="00D31876"/>
    <w:rsid w:val="00D42838"/>
    <w:rsid w:val="00D46137"/>
    <w:rsid w:val="00D618F3"/>
    <w:rsid w:val="00D9335D"/>
    <w:rsid w:val="00DA41A7"/>
    <w:rsid w:val="00DC4513"/>
    <w:rsid w:val="00DD7BB0"/>
    <w:rsid w:val="00E166DF"/>
    <w:rsid w:val="00E239AF"/>
    <w:rsid w:val="00E4655E"/>
    <w:rsid w:val="00E73D4A"/>
    <w:rsid w:val="00E80236"/>
    <w:rsid w:val="00E85B9F"/>
    <w:rsid w:val="00EA3B3F"/>
    <w:rsid w:val="00EA5871"/>
    <w:rsid w:val="00EB0654"/>
    <w:rsid w:val="00EB2385"/>
    <w:rsid w:val="00EC2780"/>
    <w:rsid w:val="00EC3180"/>
    <w:rsid w:val="00EC62FD"/>
    <w:rsid w:val="00ED11CA"/>
    <w:rsid w:val="00EE7F85"/>
    <w:rsid w:val="00F416DC"/>
    <w:rsid w:val="00F7271B"/>
    <w:rsid w:val="00F96E4E"/>
    <w:rsid w:val="00FF3E4D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E31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E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31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054F7"/>
    <w:rPr>
      <w:b/>
      <w:bCs/>
    </w:rPr>
  </w:style>
  <w:style w:type="paragraph" w:styleId="a4">
    <w:name w:val="No Spacing"/>
    <w:uiPriority w:val="1"/>
    <w:qFormat/>
    <w:rsid w:val="005E31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5E31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E31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E31F1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433842"/>
    <w:pPr>
      <w:ind w:left="720"/>
      <w:contextualSpacing/>
    </w:pPr>
  </w:style>
  <w:style w:type="paragraph" w:customStyle="1" w:styleId="Default">
    <w:name w:val="Default"/>
    <w:rsid w:val="001677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C5F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D3C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0D3C6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0D3C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D3C62"/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84E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4E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BCCD-2759-415C-A90B-F560441A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Admin</cp:lastModifiedBy>
  <cp:revision>2</cp:revision>
  <cp:lastPrinted>2013-11-14T20:22:00Z</cp:lastPrinted>
  <dcterms:created xsi:type="dcterms:W3CDTF">2020-02-01T10:42:00Z</dcterms:created>
  <dcterms:modified xsi:type="dcterms:W3CDTF">2020-02-01T10:42:00Z</dcterms:modified>
</cp:coreProperties>
</file>